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924560" cy="86741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867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SCUOLA IV CIRCOLO LECCE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 SEZ. </w:t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PROFILO  DINAMICO  FUNZIONALE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Riferito all’alunno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______________________________________________________</w:t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ANNO SCOLASTICO 202… / 202…</w:t>
      </w:r>
    </w:p>
    <w:p w:rsidR="00000000" w:rsidDel="00000000" w:rsidP="00000000" w:rsidRDefault="00000000" w:rsidRPr="00000000" w14:paraId="0000002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PROVVEDITORATO AGLI STUDI DI LECCE</w:t>
      </w:r>
    </w:p>
    <w:p w:rsidR="00000000" w:rsidDel="00000000" w:rsidP="00000000" w:rsidRDefault="00000000" w:rsidRPr="00000000" w14:paraId="0000002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PROFILO DINAMICO – FUNZIONALE</w:t>
      </w:r>
    </w:p>
    <w:p w:rsidR="00000000" w:rsidDel="00000000" w:rsidP="00000000" w:rsidRDefault="00000000" w:rsidRPr="00000000" w14:paraId="0000002C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Scuola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cl.  ……     sez  …..     plesso/sede staccata/succursale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U.S.L. n                di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oppure Servizio convenzionato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U.S.L. competente per la scuola interessata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(se diversa dalla USL di residenza del soggetto)      n………di 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Data della prima compilazione</w:t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– DATI ANAGRAFICI DEL SOGGETTO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      Cognome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  <w:t xml:space="preserve">Nome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Data e luogo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Residente 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Via / piazza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</w:t>
            </w:r>
            <w:r w:rsidDel="00000000" w:rsidR="00000000" w:rsidRPr="00000000">
              <w:rPr>
                <w:rtl w:val="0"/>
              </w:rPr>
              <w:t xml:space="preserve"> Telefono e/o altro recapito</w:t>
            </w:r>
          </w:p>
        </w:tc>
      </w:tr>
    </w:tbl>
    <w:p w:rsidR="00000000" w:rsidDel="00000000" w:rsidP="00000000" w:rsidRDefault="00000000" w:rsidRPr="00000000" w14:paraId="0000003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– FAMIGLIA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2.1 Composizione del nucleo familiare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  <w:t xml:space="preserve"> Padre 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Madre 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  <w:t xml:space="preserve">Fratelli e/o sorelle 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Eventuali conviventi  </w:t>
            </w:r>
          </w:p>
        </w:tc>
      </w:tr>
      <w:tr>
        <w:trPr>
          <w:cantSplit w:val="0"/>
          <w:trHeight w:val="243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2.2 Collaborazione scuola – famiglia (figure, ambiti e periodicità) 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 – DIAGNOSI CLINICA SINTETRICA E CURRICULUM SANITARIO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  <w:t xml:space="preserve">Diagnosi clinica sintetica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Data della prima diagnosi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Eventuali periodi di ospedalizzazione e/o interventi chirurgici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Interventi riabilitativi    precedenti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in atto 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previsti</w:t>
            </w:r>
          </w:p>
        </w:tc>
      </w:tr>
    </w:tbl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ASSE SENSORIALE</w:t>
      </w:r>
    </w:p>
    <w:p w:rsidR="00000000" w:rsidDel="00000000" w:rsidP="00000000" w:rsidRDefault="00000000" w:rsidRPr="00000000" w14:paraId="0000005C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3"/>
        <w:gridCol w:w="3586"/>
        <w:gridCol w:w="3159"/>
        <w:tblGridChange w:id="0">
          <w:tblGrid>
            <w:gridCol w:w="2883"/>
            <w:gridCol w:w="3586"/>
            <w:gridCol w:w="315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SPECIFICAZIONI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FUNZIONALE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SVILUPPO POTENZIALE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FUNZIONALITA’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ind w:left="3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VISIVA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spacing w:line="360" w:lineRule="auto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FUNZIONALITA’ </w:t>
            </w:r>
          </w:p>
          <w:p w:rsidR="00000000" w:rsidDel="00000000" w:rsidP="00000000" w:rsidRDefault="00000000" w:rsidRPr="00000000" w14:paraId="00000074">
            <w:pPr>
              <w:spacing w:line="360" w:lineRule="auto"/>
              <w:ind w:left="3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AUDITIVA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ASSE MOTORIO - PRASSICO</w:t>
      </w:r>
    </w:p>
    <w:tbl>
      <w:tblPr>
        <w:tblStyle w:val="Table5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89"/>
        <w:gridCol w:w="3638"/>
        <w:gridCol w:w="3201"/>
        <w:tblGridChange w:id="0">
          <w:tblGrid>
            <w:gridCol w:w="2789"/>
            <w:gridCol w:w="3638"/>
            <w:gridCol w:w="32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SPECIFICAZIONI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FUNZIONALE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SVILUPPO POTENZIALE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MOTRICITA’ </w:t>
            </w:r>
          </w:p>
          <w:p w:rsidR="00000000" w:rsidDel="00000000" w:rsidP="00000000" w:rsidRDefault="00000000" w:rsidRPr="00000000" w14:paraId="0000008C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GLOBALE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MOTRICITA’ </w:t>
            </w:r>
          </w:p>
          <w:p w:rsidR="00000000" w:rsidDel="00000000" w:rsidP="00000000" w:rsidRDefault="00000000" w:rsidRPr="00000000" w14:paraId="0000009C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FINE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PRASSIE SEMPLICI</w:t>
            </w:r>
          </w:p>
          <w:p w:rsidR="00000000" w:rsidDel="00000000" w:rsidP="00000000" w:rsidRDefault="00000000" w:rsidRPr="00000000" w14:paraId="000000AC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E COMPLESSE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 ASSE COGNITIVO</w:t>
      </w:r>
    </w:p>
    <w:tbl>
      <w:tblPr>
        <w:tblStyle w:val="Table6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89"/>
        <w:gridCol w:w="3638"/>
        <w:gridCol w:w="3201"/>
        <w:tblGridChange w:id="0">
          <w:tblGrid>
            <w:gridCol w:w="2789"/>
            <w:gridCol w:w="3638"/>
            <w:gridCol w:w="320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SPECIFICAZIONI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 FUNZIONALE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SVILUPPO POTENZIALE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LIVELLO</w:t>
            </w:r>
          </w:p>
          <w:p w:rsidR="00000000" w:rsidDel="00000000" w:rsidP="00000000" w:rsidRDefault="00000000" w:rsidRPr="00000000" w14:paraId="000000C4">
            <w:pPr>
              <w:spacing w:line="36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 SVILUPPO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D3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  STRATEGIE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IN MODO</w:t>
            </w:r>
          </w:p>
          <w:p w:rsidR="00000000" w:rsidDel="00000000" w:rsidP="00000000" w:rsidRDefault="00000000" w:rsidRPr="00000000" w14:paraId="000000E3">
            <w:pPr>
              <w:spacing w:line="36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INTEGRATO</w:t>
            </w:r>
          </w:p>
          <w:p w:rsidR="00000000" w:rsidDel="00000000" w:rsidP="00000000" w:rsidRDefault="00000000" w:rsidRPr="00000000" w14:paraId="000000E4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DI COMPETENZE</w:t>
            </w:r>
          </w:p>
          <w:p w:rsidR="00000000" w:rsidDel="00000000" w:rsidP="00000000" w:rsidRDefault="00000000" w:rsidRPr="00000000" w14:paraId="000000E5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DIVERSE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 ASSE AFFETTIVO - RELAZIONALE</w:t>
      </w:r>
    </w:p>
    <w:tbl>
      <w:tblPr>
        <w:tblStyle w:val="Table7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8"/>
        <w:gridCol w:w="3633"/>
        <w:gridCol w:w="3197"/>
        <w:tblGridChange w:id="0">
          <w:tblGrid>
            <w:gridCol w:w="2798"/>
            <w:gridCol w:w="3633"/>
            <w:gridCol w:w="319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SPECIFICAZIONI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FUNZIONALE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SVILUPPO POTENZIALE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B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A) AREA DEL SE’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  RAPPORTO</w:t>
            </w:r>
          </w:p>
          <w:p w:rsidR="00000000" w:rsidDel="00000000" w:rsidP="00000000" w:rsidRDefault="00000000" w:rsidRPr="00000000" w14:paraId="0000010B">
            <w:pPr>
              <w:spacing w:line="36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 GLI ALTRI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MOTIVAZIONE </w:t>
            </w:r>
          </w:p>
          <w:p w:rsidR="00000000" w:rsidDel="00000000" w:rsidP="00000000" w:rsidRDefault="00000000" w:rsidRPr="00000000" w14:paraId="0000011B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AL RAPPORTO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5.  ASSE COMUNICAZIONALE</w:t>
      </w:r>
    </w:p>
    <w:tbl>
      <w:tblPr>
        <w:tblStyle w:val="Table8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6"/>
        <w:gridCol w:w="3634"/>
        <w:gridCol w:w="3198"/>
        <w:tblGridChange w:id="0">
          <w:tblGrid>
            <w:gridCol w:w="2796"/>
            <w:gridCol w:w="3634"/>
            <w:gridCol w:w="319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SPECIFICAZIONI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 FUNZIONALE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SVILUPPO POTENZIALE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A)  MEZZI </w:t>
            </w:r>
          </w:p>
          <w:p w:rsidR="00000000" w:rsidDel="00000000" w:rsidP="00000000" w:rsidRDefault="00000000" w:rsidRPr="00000000" w14:paraId="0000013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PRIVILEGIATI</w:t>
            </w:r>
          </w:p>
          <w:p w:rsidR="00000000" w:rsidDel="00000000" w:rsidP="00000000" w:rsidRDefault="00000000" w:rsidRPr="00000000" w14:paraId="00000134">
            <w:pPr>
              <w:spacing w:line="360" w:lineRule="auto"/>
              <w:ind w:left="108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3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144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PREVALENTI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53">
            <w:pPr>
              <w:numPr>
                <w:ilvl w:val="0"/>
                <w:numId w:val="3"/>
              </w:numPr>
              <w:tabs>
                <w:tab w:val="left" w:leader="none" w:pos="1560"/>
              </w:tabs>
              <w:spacing w:line="36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MODALITA’</w:t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1560"/>
              </w:tabs>
              <w:spacing w:line="36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 INTERAZIONE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6. ASSE NEUROPSICOLOGICO </w:t>
      </w:r>
    </w:p>
    <w:tbl>
      <w:tblPr>
        <w:tblStyle w:val="Table9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3"/>
        <w:gridCol w:w="3459"/>
        <w:gridCol w:w="3196"/>
        <w:tblGridChange w:id="0">
          <w:tblGrid>
            <w:gridCol w:w="2973"/>
            <w:gridCol w:w="3459"/>
            <w:gridCol w:w="31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SPECIFICAZIONI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FUNZIONALE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SVILUPPO POTENZIALE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6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A) CAPACITA’</w:t>
            </w:r>
          </w:p>
          <w:p w:rsidR="00000000" w:rsidDel="00000000" w:rsidP="00000000" w:rsidRDefault="00000000" w:rsidRPr="00000000" w14:paraId="0000016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MNESTICHE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A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  CAPACITA’</w:t>
            </w:r>
          </w:p>
          <w:p w:rsidR="00000000" w:rsidDel="00000000" w:rsidP="00000000" w:rsidRDefault="00000000" w:rsidRPr="00000000" w14:paraId="0000017B">
            <w:pPr>
              <w:spacing w:line="36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ATTENTIVE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8A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C) ORGANIZZAZIONE </w:t>
            </w:r>
          </w:p>
          <w:p w:rsidR="00000000" w:rsidDel="00000000" w:rsidP="00000000" w:rsidRDefault="00000000" w:rsidRPr="00000000" w14:paraId="0000018B">
            <w:pPr>
              <w:spacing w:line="36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SPAZIO-TEMPORALE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 ASSE DELL’AUTONOMIA</w:t>
      </w:r>
    </w:p>
    <w:tbl>
      <w:tblPr>
        <w:tblStyle w:val="Table10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82"/>
        <w:gridCol w:w="3642"/>
        <w:gridCol w:w="3204"/>
        <w:tblGridChange w:id="0">
          <w:tblGrid>
            <w:gridCol w:w="2782"/>
            <w:gridCol w:w="3642"/>
            <w:gridCol w:w="320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SPECIFICAZIONI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 FUNZIONALE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SVILUPPO POTENZIALE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A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A)  AUTONOMIA </w:t>
            </w:r>
          </w:p>
          <w:p w:rsidR="00000000" w:rsidDel="00000000" w:rsidP="00000000" w:rsidRDefault="00000000" w:rsidRPr="00000000" w14:paraId="000001A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PERSONALE</w:t>
            </w:r>
          </w:p>
          <w:p w:rsidR="00000000" w:rsidDel="00000000" w:rsidP="00000000" w:rsidRDefault="00000000" w:rsidRPr="00000000" w14:paraId="000001A6">
            <w:pPr>
              <w:spacing w:line="360" w:lineRule="auto"/>
              <w:ind w:left="108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B5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B) AUTONOMIA</w:t>
            </w:r>
          </w:p>
          <w:p w:rsidR="00000000" w:rsidDel="00000000" w:rsidP="00000000" w:rsidRDefault="00000000" w:rsidRPr="00000000" w14:paraId="000001B6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SOCIALE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8. ASSE LIGUISTICO</w:t>
      </w:r>
    </w:p>
    <w:tbl>
      <w:tblPr>
        <w:tblStyle w:val="Table1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2"/>
        <w:gridCol w:w="3636"/>
        <w:gridCol w:w="3200"/>
        <w:tblGridChange w:id="0">
          <w:tblGrid>
            <w:gridCol w:w="2792"/>
            <w:gridCol w:w="3636"/>
            <w:gridCol w:w="32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SPECIFICAZIONI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FUNZIONALE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SVILUPPO POTENZIALE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D1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A) COMPRENSIONE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E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B)  PRODUZIONE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EF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C) USO </w:t>
            </w:r>
          </w:p>
          <w:p w:rsidR="00000000" w:rsidDel="00000000" w:rsidP="00000000" w:rsidRDefault="00000000" w:rsidRPr="00000000" w14:paraId="000001F0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COMUNICATIVO</w:t>
            </w:r>
          </w:p>
          <w:p w:rsidR="00000000" w:rsidDel="00000000" w:rsidP="00000000" w:rsidRDefault="00000000" w:rsidRPr="00000000" w14:paraId="000001F1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00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DI</w:t>
            </w:r>
          </w:p>
          <w:p w:rsidR="00000000" w:rsidDel="00000000" w:rsidP="00000000" w:rsidRDefault="00000000" w:rsidRPr="00000000" w14:paraId="00000201">
            <w:pPr>
              <w:spacing w:line="360" w:lineRule="auto"/>
              <w:ind w:left="72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LINGUAGGI</w:t>
            </w:r>
          </w:p>
          <w:p w:rsidR="00000000" w:rsidDel="00000000" w:rsidP="00000000" w:rsidRDefault="00000000" w:rsidRPr="00000000" w14:paraId="00000202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ALTERNATIVI</w:t>
            </w:r>
          </w:p>
          <w:p w:rsidR="00000000" w:rsidDel="00000000" w:rsidP="00000000" w:rsidRDefault="00000000" w:rsidRPr="00000000" w14:paraId="00000203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E/O INTEGRATIVI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9. ASSE DELL’APPRENDIMENTO</w:t>
      </w:r>
    </w:p>
    <w:tbl>
      <w:tblPr>
        <w:tblStyle w:val="Table1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83"/>
        <w:gridCol w:w="3641"/>
        <w:gridCol w:w="3204"/>
        <w:tblGridChange w:id="0">
          <w:tblGrid>
            <w:gridCol w:w="2783"/>
            <w:gridCol w:w="3641"/>
            <w:gridCol w:w="320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SPECIFICAZIONI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 FUNZIONALE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3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SVILUPPO POTENZIALE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1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A)  GIOCO E  </w:t>
            </w:r>
          </w:p>
          <w:p w:rsidR="00000000" w:rsidDel="00000000" w:rsidP="00000000" w:rsidRDefault="00000000" w:rsidRPr="00000000" w14:paraId="0000021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GRAFISMO</w:t>
            </w:r>
          </w:p>
          <w:p w:rsidR="00000000" w:rsidDel="00000000" w:rsidP="00000000" w:rsidRDefault="00000000" w:rsidRPr="00000000" w14:paraId="0000021C">
            <w:pPr>
              <w:spacing w:line="360" w:lineRule="auto"/>
              <w:ind w:left="108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2B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 LETTURA E</w:t>
            </w:r>
          </w:p>
          <w:p w:rsidR="00000000" w:rsidDel="00000000" w:rsidP="00000000" w:rsidRDefault="00000000" w:rsidRPr="00000000" w14:paraId="0000022C">
            <w:pPr>
              <w:spacing w:line="360" w:lineRule="auto"/>
              <w:ind w:left="36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SCRITTURA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3B">
            <w:pPr>
              <w:tabs>
                <w:tab w:val="left" w:leader="none" w:pos="1560"/>
              </w:tabs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C) USO SPONTANEO</w:t>
            </w:r>
          </w:p>
          <w:p w:rsidR="00000000" w:rsidDel="00000000" w:rsidP="00000000" w:rsidRDefault="00000000" w:rsidRPr="00000000" w14:paraId="0000023C">
            <w:pPr>
              <w:tabs>
                <w:tab w:val="left" w:leader="none" w:pos="1560"/>
              </w:tabs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DELLE COMPETENZE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4B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D)  APPRENDIMENTI</w:t>
            </w:r>
          </w:p>
          <w:p w:rsidR="00000000" w:rsidDel="00000000" w:rsidP="00000000" w:rsidRDefault="00000000" w:rsidRPr="00000000" w14:paraId="0000024C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CURRICOLARI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line="3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tabs>
                <w:tab w:val="left" w:leader="none" w:pos="6555"/>
              </w:tabs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Necessità di interventi di sostegno                                        SI</w:t>
              <w:tab/>
              <w:t xml:space="preserve">NO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3530600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3530600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Eventuale richiesta di deroga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Motivazioni di carattere clinico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Motivazioni di carattere pedagogico – didattico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Necessità di assistente personale                                            SI        </w:t>
              <w:tab/>
              <w:t xml:space="preserve">    NO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di presenza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della compilazione</w:t>
            </w:r>
          </w:p>
        </w:tc>
      </w:tr>
    </w:tbl>
    <w:p w:rsidR="00000000" w:rsidDel="00000000" w:rsidP="00000000" w:rsidRDefault="00000000" w:rsidRPr="00000000" w14:paraId="0000026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360" w:lineRule="auto"/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Unità Multidisciplinare                                 Docenti curricolari                                  Docente specializzato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                             ………………….                               …………………...…</w:t>
      </w:r>
    </w:p>
    <w:p w:rsidR="00000000" w:rsidDel="00000000" w:rsidP="00000000" w:rsidRDefault="00000000" w:rsidRPr="00000000" w14:paraId="0000026C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                              …………………                                </w:t>
      </w:r>
    </w:p>
    <w:p w:rsidR="00000000" w:rsidDel="00000000" w:rsidP="00000000" w:rsidRDefault="00000000" w:rsidRPr="00000000" w14:paraId="0000026D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                              …………………</w:t>
      </w:r>
    </w:p>
    <w:p w:rsidR="00000000" w:rsidDel="00000000" w:rsidP="00000000" w:rsidRDefault="00000000" w:rsidRPr="00000000" w14:paraId="0000026E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                              …………………                              Capo di Istituto</w:t>
      </w:r>
    </w:p>
    <w:p w:rsidR="00000000" w:rsidDel="00000000" w:rsidP="00000000" w:rsidRDefault="00000000" w:rsidRPr="00000000" w14:paraId="0000026F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                              …………………                              …………………...….</w:t>
      </w:r>
    </w:p>
    <w:sectPr>
      <w:footerReference r:id="rId11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2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upp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